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76" w:rsidRPr="00A93415" w:rsidRDefault="0042128E" w:rsidP="008C1F76">
      <w:pPr>
        <w:widowControl/>
        <w:shd w:val="clear" w:color="auto" w:fill="FFFFFF"/>
        <w:jc w:val="center"/>
        <w:rPr>
          <w:rFonts w:ascii="華康新特明體" w:eastAsia="華康新特明體" w:hAnsi="Arial" w:cs="Arial"/>
          <w:b/>
          <w:color w:val="0070C0"/>
          <w:kern w:val="0"/>
          <w:sz w:val="36"/>
          <w:szCs w:val="36"/>
        </w:rPr>
      </w:pPr>
      <w:r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母校</w:t>
      </w:r>
      <w:r w:rsidR="00A93415"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師長拜訪</w:t>
      </w:r>
      <w:r w:rsidR="005B4FA0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傑出</w:t>
      </w:r>
      <w:r w:rsidR="008C1F76"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校友</w:t>
      </w:r>
    </w:p>
    <w:p w:rsidR="006F4E8F" w:rsidRPr="000D0215" w:rsidRDefault="005B4FA0" w:rsidP="000D0215">
      <w:pPr>
        <w:widowControl/>
        <w:jc w:val="center"/>
        <w:rPr>
          <w:rFonts w:ascii="華康新特明體" w:eastAsia="華康新特明體" w:hAnsi="Arial" w:cs="Arial"/>
          <w:b/>
          <w:color w:val="0070C0"/>
          <w:kern w:val="0"/>
          <w:sz w:val="36"/>
          <w:szCs w:val="36"/>
          <w:shd w:val="clear" w:color="auto" w:fill="FFFFFF"/>
        </w:rPr>
      </w:pPr>
      <w:r w:rsidRPr="005B4FA0">
        <w:rPr>
          <w:rFonts w:ascii="華康新特明體" w:eastAsia="華康新特明體" w:hAnsi="Verdana" w:hint="eastAsia"/>
          <w:b/>
          <w:bCs/>
          <w:color w:val="0070C0"/>
          <w:spacing w:val="15"/>
          <w:sz w:val="36"/>
          <w:szCs w:val="36"/>
        </w:rPr>
        <w:t>台</w:t>
      </w:r>
      <w:proofErr w:type="gramStart"/>
      <w:r w:rsidRPr="005B4FA0">
        <w:rPr>
          <w:rFonts w:ascii="華康新特明體" w:eastAsia="華康新特明體" w:hAnsi="Verdana" w:hint="eastAsia"/>
          <w:b/>
          <w:bCs/>
          <w:color w:val="0070C0"/>
          <w:spacing w:val="15"/>
          <w:sz w:val="36"/>
          <w:szCs w:val="36"/>
        </w:rPr>
        <w:t>騑</w:t>
      </w:r>
      <w:proofErr w:type="gramEnd"/>
      <w:r w:rsidRPr="005B4FA0">
        <w:rPr>
          <w:rFonts w:ascii="華康新特明體" w:eastAsia="華康新特明體" w:hAnsi="Verdana" w:hint="eastAsia"/>
          <w:b/>
          <w:bCs/>
          <w:color w:val="0070C0"/>
          <w:spacing w:val="15"/>
          <w:sz w:val="36"/>
          <w:szCs w:val="36"/>
        </w:rPr>
        <w:t>聯運股份有限公司</w:t>
      </w:r>
      <w:r>
        <w:rPr>
          <w:rFonts w:ascii="華康新特明體" w:eastAsia="華康新特明體" w:hAnsi="Verdana" w:hint="eastAsia"/>
          <w:b/>
          <w:bCs/>
          <w:color w:val="0070C0"/>
          <w:spacing w:val="15"/>
          <w:sz w:val="36"/>
          <w:szCs w:val="36"/>
        </w:rPr>
        <w:t xml:space="preserve">  </w:t>
      </w:r>
      <w:r w:rsidRPr="005B4FA0">
        <w:rPr>
          <w:rFonts w:ascii="華康新特明體" w:eastAsia="華康新特明體" w:hAnsi="Verdana" w:hint="eastAsia"/>
          <w:b/>
          <w:bCs/>
          <w:color w:val="0070C0"/>
          <w:spacing w:val="15"/>
          <w:sz w:val="36"/>
          <w:szCs w:val="36"/>
        </w:rPr>
        <w:t>董事長</w:t>
      </w:r>
      <w:r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鄭道</w:t>
      </w:r>
      <w:proofErr w:type="gramStart"/>
      <w:r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檣</w:t>
      </w:r>
      <w:proofErr w:type="gramEnd"/>
      <w:r w:rsidR="00FB1C5D" w:rsidRPr="00A93415">
        <w:rPr>
          <w:rFonts w:ascii="華康新特明體" w:eastAsia="華康新特明體" w:hAnsi="標楷體" w:cs="Arial" w:hint="eastAsia"/>
          <w:b/>
          <w:bCs/>
          <w:color w:val="0070C0"/>
          <w:kern w:val="0"/>
          <w:sz w:val="36"/>
          <w:szCs w:val="36"/>
        </w:rPr>
        <w:t>先生</w:t>
      </w:r>
    </w:p>
    <w:p w:rsidR="000D0215" w:rsidRPr="005B4FA0" w:rsidRDefault="000D0215" w:rsidP="000D0215">
      <w:pPr>
        <w:widowControl/>
        <w:adjustRightInd w:val="0"/>
        <w:snapToGrid w:val="0"/>
        <w:spacing w:line="400" w:lineRule="exact"/>
        <w:ind w:firstLine="480"/>
        <w:jc w:val="left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p w:rsidR="001F6211" w:rsidRDefault="00F729DC" w:rsidP="00F729DC">
      <w:pPr>
        <w:widowControl/>
        <w:adjustRightInd w:val="0"/>
        <w:snapToGrid w:val="0"/>
        <w:spacing w:line="400" w:lineRule="exact"/>
        <w:jc w:val="left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 xml:space="preserve">    </w:t>
      </w:r>
      <w:r w:rsidR="0042128E"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104</w:t>
      </w:r>
      <w:r w:rsidR="008C1F76"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EE380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12</w:t>
      </w:r>
      <w:r w:rsidR="008C1F76"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5B4FA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09</w:t>
      </w:r>
      <w:r w:rsidR="0042128E"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日，本校</w:t>
      </w:r>
      <w:r w:rsidR="005B4FA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校長李清吟博士、</w:t>
      </w:r>
      <w:r w:rsidR="001F6211"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研發處研發長黃仁清博士</w:t>
      </w:r>
      <w:r w:rsidR="001F621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5B4FA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校友會理事長柯孫超先生、監事長王建曄先生、機械系友</w:t>
      </w:r>
      <w:proofErr w:type="gramStart"/>
      <w:r w:rsidR="005B4FA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會</w:t>
      </w:r>
      <w:proofErr w:type="gramEnd"/>
      <w:r w:rsidR="005B4FA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會長曾治平先生、監事胡童光先生</w:t>
      </w:r>
      <w:r w:rsidR="00EE380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及校友會助理楊雅</w:t>
      </w:r>
      <w:proofErr w:type="gramStart"/>
      <w:r w:rsidR="00EE380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珣</w:t>
      </w:r>
      <w:proofErr w:type="gramEnd"/>
      <w:r w:rsidR="00EE380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小姐</w:t>
      </w:r>
      <w:r w:rsidR="002B6F2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一同前往</w:t>
      </w:r>
      <w:r w:rsidR="005B4FA0" w:rsidRPr="005B4FA0">
        <w:rPr>
          <w:rFonts w:ascii="微軟正黑體" w:eastAsia="微軟正黑體" w:hAnsi="微軟正黑體" w:hint="eastAsia"/>
          <w:bCs/>
          <w:spacing w:val="15"/>
          <w:sz w:val="28"/>
          <w:szCs w:val="28"/>
        </w:rPr>
        <w:t>台</w:t>
      </w:r>
      <w:proofErr w:type="gramStart"/>
      <w:r w:rsidR="005B4FA0" w:rsidRPr="005B4FA0">
        <w:rPr>
          <w:rFonts w:ascii="微軟正黑體" w:eastAsia="微軟正黑體" w:hAnsi="微軟正黑體" w:hint="eastAsia"/>
          <w:bCs/>
          <w:spacing w:val="15"/>
          <w:sz w:val="28"/>
          <w:szCs w:val="28"/>
        </w:rPr>
        <w:t>騑</w:t>
      </w:r>
      <w:proofErr w:type="gramEnd"/>
      <w:r w:rsidR="005B4FA0" w:rsidRPr="005B4FA0">
        <w:rPr>
          <w:rFonts w:ascii="微軟正黑體" w:eastAsia="微軟正黑體" w:hAnsi="微軟正黑體" w:hint="eastAsia"/>
          <w:bCs/>
          <w:spacing w:val="15"/>
          <w:sz w:val="28"/>
          <w:szCs w:val="28"/>
        </w:rPr>
        <w:t>聯運股份有限公司</w:t>
      </w:r>
      <w:r w:rsidR="005B4FA0">
        <w:rPr>
          <w:rFonts w:ascii="微軟正黑體" w:eastAsia="微軟正黑體" w:hAnsi="微軟正黑體" w:hint="eastAsia"/>
          <w:bCs/>
          <w:spacing w:val="15"/>
          <w:sz w:val="28"/>
          <w:szCs w:val="28"/>
        </w:rPr>
        <w:t>，</w:t>
      </w:r>
      <w:r w:rsidR="002B6F20" w:rsidRPr="005B4FA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拜訪</w:t>
      </w:r>
      <w:r w:rsidR="005B4FA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FFFFFF"/>
        </w:rPr>
        <w:t>傑出</w:t>
      </w:r>
      <w:r w:rsidR="005B4FA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校友機械科鄭道</w:t>
      </w:r>
      <w:proofErr w:type="gramStart"/>
      <w:r w:rsidR="005B4FA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檣</w:t>
      </w:r>
      <w:proofErr w:type="gramEnd"/>
      <w:r w:rsidR="005B4FA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董事長</w:t>
      </w:r>
      <w:r w:rsidR="00EE3807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F729DC" w:rsidRPr="00DE2B1C" w:rsidRDefault="00F729DC" w:rsidP="00F4120F">
      <w:pPr>
        <w:widowControl/>
        <w:adjustRightInd w:val="0"/>
        <w:snapToGrid w:val="0"/>
        <w:spacing w:line="400" w:lineRule="exact"/>
        <w:jc w:val="left"/>
        <w:rPr>
          <w:rFonts w:ascii="王漢宗超明體繁" w:eastAsia="王漢宗超明體繁" w:hAnsi="標楷體" w:cs="Arial"/>
          <w:kern w:val="0"/>
          <w:sz w:val="28"/>
          <w:szCs w:val="28"/>
          <w:shd w:val="clear" w:color="auto" w:fill="FFFFFF"/>
        </w:rPr>
      </w:pPr>
    </w:p>
    <w:p w:rsidR="00DE2B1C" w:rsidRPr="00F47F1E" w:rsidRDefault="00DE2B1C" w:rsidP="00F4120F">
      <w:pPr>
        <w:widowControl/>
        <w:adjustRightInd w:val="0"/>
        <w:snapToGrid w:val="0"/>
        <w:spacing w:line="400" w:lineRule="exact"/>
        <w:jc w:val="left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 w:rsidRPr="00F47F1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 xml:space="preserve">    </w:t>
      </w:r>
      <w:r w:rsidR="005B4FA0"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台飛聯運股份有限公司成立於1983年並於1996年更名為台</w:t>
      </w:r>
      <w:proofErr w:type="gramStart"/>
      <w:r w:rsidR="005B4FA0"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騑</w:t>
      </w:r>
      <w:proofErr w:type="gramEnd"/>
      <w:r w:rsidR="005B4FA0"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聯運，迄今已屆滿三十周年。公司資本額新台幣1.2億，年營業額平均新台幣33~35億，主要商品為 航空貨運承攬業務、船舶貨運承攬業務、報關業務等。「立足台灣,放眼中國,掌握全球,提供客戶最卓越的服務」為經營團隊之宗旨，不斷拓展國際業務。</w:t>
      </w:r>
    </w:p>
    <w:p w:rsidR="00DE2B1C" w:rsidRPr="00F47F1E" w:rsidRDefault="005B4FA0" w:rsidP="00F4120F">
      <w:pPr>
        <w:widowControl/>
        <w:adjustRightInd w:val="0"/>
        <w:snapToGrid w:val="0"/>
        <w:spacing w:line="400" w:lineRule="exact"/>
        <w:jc w:val="left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br/>
      </w:r>
      <w:r w:rsidR="00DE2B1C" w:rsidRPr="00F47F1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 xml:space="preserve">    </w:t>
      </w:r>
      <w:r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台</w:t>
      </w:r>
      <w:proofErr w:type="gramStart"/>
      <w:r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騑</w:t>
      </w:r>
      <w:proofErr w:type="gramEnd"/>
      <w:r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聯運為海空運業務多方位經營之公司，並為多家航空公司及船公司的主要代理，主要航線為歐洲、中南美洲、印度、東南亞、中國等各主要城市。自成立以來先後在台灣桃園機場、台中、高雄等地設立辦公室，也陸續於中國大陸設立了15個分公司“全翔國際貨運(中國)有限公司”香港、廣州、深圳、廈門、福州、寧波、溫州、上海、蘇州、青島、天津、北京、山西、成都、大連在大陸及香港建立完整的服務網絡。</w:t>
      </w:r>
    </w:p>
    <w:p w:rsidR="00DE2B1C" w:rsidRPr="00F47F1E" w:rsidRDefault="00DE2B1C" w:rsidP="00F4120F">
      <w:pPr>
        <w:widowControl/>
        <w:adjustRightInd w:val="0"/>
        <w:snapToGrid w:val="0"/>
        <w:spacing w:line="400" w:lineRule="exact"/>
        <w:jc w:val="left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p w:rsidR="005B4FA0" w:rsidRPr="00F47F1E" w:rsidRDefault="00DE2B1C" w:rsidP="00F4120F">
      <w:pPr>
        <w:widowControl/>
        <w:adjustRightInd w:val="0"/>
        <w:snapToGrid w:val="0"/>
        <w:spacing w:line="400" w:lineRule="exact"/>
        <w:jc w:val="left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 w:rsidRPr="00F47F1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 xml:space="preserve">    </w:t>
      </w:r>
      <w:r w:rsidR="005B4FA0"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近年來加入多個國際代理組織與代理建立良好的策略聯盟，服務網絡遍及全球，客戶遍佈全世界，在業界中建立良好的聲譽。人才是台</w:t>
      </w:r>
      <w:proofErr w:type="gramStart"/>
      <w:r w:rsidR="005B4FA0"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騑</w:t>
      </w:r>
      <w:proofErr w:type="gramEnd"/>
      <w:r w:rsidR="005B4FA0"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重要及珍貴的資產，也是決定企業能否永續經營的關鍵，公司擁有專精的同仁及優秀的經營團隊，一直以來</w:t>
      </w:r>
      <w:proofErr w:type="gramStart"/>
      <w:r w:rsidR="005B4FA0"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秉持著</w:t>
      </w:r>
      <w:proofErr w:type="gramEnd"/>
      <w:r w:rsidR="005B4FA0" w:rsidRPr="00F47F1E"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  <w:t>『客戶至上，誠信服務』的經營理念，追求企業永續經營及成長。</w:t>
      </w:r>
    </w:p>
    <w:p w:rsidR="00DE2B1C" w:rsidRPr="00F47F1E" w:rsidRDefault="00DE2B1C" w:rsidP="00F4120F">
      <w:pPr>
        <w:widowControl/>
        <w:adjustRightInd w:val="0"/>
        <w:snapToGrid w:val="0"/>
        <w:spacing w:line="400" w:lineRule="exact"/>
        <w:jc w:val="left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F47F1E" w:rsidRDefault="00DE2B1C" w:rsidP="00DE2B1C">
      <w:pPr>
        <w:widowControl/>
        <w:adjustRightInd w:val="0"/>
        <w:snapToGrid w:val="0"/>
        <w:spacing w:line="400" w:lineRule="exact"/>
        <w:jc w:val="left"/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 xml:space="preserve">    鄭道</w:t>
      </w:r>
      <w:proofErr w:type="gramStart"/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檣</w:t>
      </w:r>
      <w:proofErr w:type="gramEnd"/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董事長熱衷</w:t>
      </w:r>
      <w:r w:rsidR="00AE497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社會服務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AE497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積極參於社團活動，現任為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國際獅子會臺灣總會300A1區第一副議長</w:t>
      </w:r>
      <w:r w:rsidR="00AE497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。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拜訪過程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中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使得母校師長更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能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深入了解校友在業界的成就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。</w:t>
      </w:r>
    </w:p>
    <w:p w:rsidR="00F47F1E" w:rsidRDefault="00F47F1E" w:rsidP="00F47F1E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</w:pPr>
    </w:p>
    <w:p w:rsidR="00F47F1E" w:rsidRDefault="00F47F1E" w:rsidP="00F47F1E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傑出校友鄭道</w:t>
      </w:r>
      <w:proofErr w:type="gramStart"/>
      <w:r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檣</w:t>
      </w:r>
      <w:proofErr w:type="gramEnd"/>
      <w:r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董事長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亦表達若有適當的機會回饋母校，他很樂意幫忙。</w:t>
      </w:r>
    </w:p>
    <w:p w:rsidR="00DE2B1C" w:rsidRPr="00AE4970" w:rsidRDefault="00F47F1E" w:rsidP="00F47F1E">
      <w:pPr>
        <w:widowControl/>
        <w:adjustRightInd w:val="0"/>
        <w:snapToGrid w:val="0"/>
        <w:spacing w:line="4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DE2B1C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期待未來將邀請傑出校友鄭道</w:t>
      </w:r>
      <w:proofErr w:type="gramStart"/>
      <w:r w:rsidR="00DE2B1C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檣</w:t>
      </w:r>
      <w:proofErr w:type="gramEnd"/>
      <w:r w:rsidR="00DE2B1C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董事長能</w:t>
      </w:r>
      <w:r w:rsidR="00DE2B1C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回母校與學弟妹分享業界經驗，藉以提供建議及業界需求等專業能力，將業界實務與學校理論結合，</w:t>
      </w:r>
      <w:r w:rsidR="00DE2B1C" w:rsidRPr="008C6DF4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shd w:val="clear" w:color="auto" w:fill="FFFFFF"/>
        </w:rPr>
        <w:t>具體地讓學生了解到職場的需求及專業技能，並讓學生可以更深入了解未來職場的工作環境。</w:t>
      </w:r>
    </w:p>
    <w:p w:rsidR="005B4FA0" w:rsidRPr="00DE2B1C" w:rsidRDefault="005B4FA0" w:rsidP="00F4120F">
      <w:pPr>
        <w:widowControl/>
        <w:adjustRightInd w:val="0"/>
        <w:snapToGrid w:val="0"/>
        <w:spacing w:line="400" w:lineRule="exact"/>
        <w:jc w:val="left"/>
        <w:rPr>
          <w:rFonts w:ascii="王漢宗超明體繁" w:eastAsia="王漢宗超明體繁" w:hAnsi="標楷體" w:cs="Arial"/>
          <w:kern w:val="0"/>
          <w:sz w:val="28"/>
          <w:szCs w:val="28"/>
          <w:shd w:val="clear" w:color="auto" w:fill="FFFFFF"/>
        </w:rPr>
      </w:pPr>
    </w:p>
    <w:p w:rsidR="00F4120F" w:rsidRDefault="005A1AD4" w:rsidP="00F4120F">
      <w:pPr>
        <w:widowControl/>
        <w:adjustRightInd w:val="0"/>
        <w:snapToGrid w:val="0"/>
        <w:spacing w:line="400" w:lineRule="exact"/>
        <w:jc w:val="left"/>
        <w:rPr>
          <w:rFonts w:ascii="王漢宗超明體繁" w:eastAsia="王漢宗超明體繁" w:hAnsi="標楷體" w:cs="Arial"/>
          <w:color w:val="0070C0"/>
          <w:kern w:val="0"/>
          <w:sz w:val="28"/>
          <w:szCs w:val="28"/>
          <w:shd w:val="clear" w:color="auto" w:fill="FFFFFF"/>
        </w:rPr>
      </w:pPr>
      <w:r>
        <w:rPr>
          <w:rFonts w:ascii="王漢宗超明體繁" w:eastAsia="王漢宗超明體繁" w:hAnsi="標楷體" w:cs="Arial" w:hint="eastAsia"/>
          <w:color w:val="0070C0"/>
          <w:kern w:val="0"/>
          <w:sz w:val="28"/>
          <w:szCs w:val="28"/>
          <w:shd w:val="clear" w:color="auto" w:fill="FFFFFF"/>
        </w:rPr>
        <w:t>參訪照片</w:t>
      </w:r>
    </w:p>
    <w:p w:rsidR="00573467" w:rsidRPr="008C6DF4" w:rsidRDefault="00573467" w:rsidP="00F4120F">
      <w:pPr>
        <w:widowControl/>
        <w:adjustRightInd w:val="0"/>
        <w:snapToGrid w:val="0"/>
        <w:spacing w:line="400" w:lineRule="exact"/>
        <w:jc w:val="left"/>
        <w:rPr>
          <w:rFonts w:ascii="王漢宗超明體繁" w:eastAsia="王漢宗超明體繁" w:hAnsi="標楷體" w:cs="Arial"/>
          <w:color w:val="0070C0"/>
          <w:kern w:val="0"/>
          <w:sz w:val="28"/>
          <w:szCs w:val="28"/>
          <w:shd w:val="clear" w:color="auto" w:fill="FFFFFF"/>
        </w:rPr>
      </w:pPr>
    </w:p>
    <w:tbl>
      <w:tblPr>
        <w:tblStyle w:val="aa"/>
        <w:tblW w:w="5987" w:type="pct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6"/>
      </w:tblGrid>
      <w:tr w:rsidR="003D5687" w:rsidTr="00DA46DA">
        <w:trPr>
          <w:trHeight w:val="3943"/>
          <w:jc w:val="center"/>
        </w:trPr>
        <w:tc>
          <w:tcPr>
            <w:tcW w:w="2500" w:type="pct"/>
          </w:tcPr>
          <w:p w:rsidR="00DA46DA" w:rsidRDefault="00DA46DA" w:rsidP="00DA46D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</w:p>
          <w:p w:rsidR="002B6F20" w:rsidRDefault="00DA46DA" w:rsidP="00DA46D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 w:rsidRPr="00DA46DA"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048000" cy="2286000"/>
                  <wp:effectExtent l="19050" t="0" r="0" b="0"/>
                  <wp:wrapTopAndBottom/>
                  <wp:docPr id="12" name="圖片 2" descr="C:\Users\ZE\Desktop\104.12.09拜訪傑出校友 鄭道檣董事長\DSCN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\Desktop\104.12.09拜訪傑出校友 鄭道檣董事長\DSCN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鄭道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檣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董事長</w:t>
            </w:r>
            <w:r w:rsidR="002B6F20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介紹公司理念及經營方式</w:t>
            </w:r>
          </w:p>
          <w:p w:rsidR="00DA46DA" w:rsidRDefault="00DA46DA" w:rsidP="00DA46D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左起 胡童光監事、鄭道牆董事長</w:t>
            </w:r>
          </w:p>
          <w:p w:rsidR="00DA46DA" w:rsidRPr="00DA46DA" w:rsidRDefault="00DA46DA" w:rsidP="00DA46D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2500" w:type="pct"/>
          </w:tcPr>
          <w:p w:rsidR="00DA46DA" w:rsidRDefault="00DA46DA" w:rsidP="00DA46D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</w:p>
          <w:p w:rsidR="00DA46DA" w:rsidRDefault="00DA46DA" w:rsidP="00DA46D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 w:rsidRPr="00DA46DA"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  <w:shd w:val="clear" w:color="auto" w:fill="FFFFFF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048000" cy="2286000"/>
                  <wp:effectExtent l="19050" t="0" r="0" b="0"/>
                  <wp:wrapTopAndBottom/>
                  <wp:docPr id="13" name="圖片 3" descr="C:\Users\ZE\Desktop\104.12.09拜訪傑出校友 鄭道檣董事長\DSCN0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\Desktop\104.12.09拜訪傑出校友 鄭道檣董事長\DSCN0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鄭道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檣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董事長介紹參與社團</w:t>
            </w:r>
          </w:p>
          <w:p w:rsidR="003D5687" w:rsidRPr="00EE757B" w:rsidRDefault="00DA46DA" w:rsidP="00DA46D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國際獅子會之理念</w:t>
            </w:r>
          </w:p>
        </w:tc>
      </w:tr>
      <w:tr w:rsidR="003C5E96" w:rsidTr="00DA46DA">
        <w:trPr>
          <w:jc w:val="center"/>
        </w:trPr>
        <w:tc>
          <w:tcPr>
            <w:tcW w:w="2500" w:type="pct"/>
          </w:tcPr>
          <w:p w:rsidR="00DA46DA" w:rsidRDefault="00DA46DA" w:rsidP="002B6F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  <w:shd w:val="clear" w:color="auto" w:fill="FFFFFF"/>
              </w:rPr>
            </w:pPr>
          </w:p>
          <w:p w:rsidR="003C5E96" w:rsidRDefault="003C5E96" w:rsidP="002B6F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  <w:shd w:val="clear" w:color="auto" w:fill="FFFFFF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-2136775</wp:posOffset>
                  </wp:positionV>
                  <wp:extent cx="3048000" cy="2286000"/>
                  <wp:effectExtent l="19050" t="0" r="0" b="0"/>
                  <wp:wrapTopAndBottom/>
                  <wp:docPr id="7" name="圖片 5" descr="C:\Users\ZE\Desktop\104.12.09拜訪傑出校友 鄭道檣董事長\DSCN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\Desktop\104.12.09拜訪傑出校友 鄭道檣董事長\DSCN0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46DA">
              <w:rPr>
                <w:rFonts w:ascii="微軟正黑體" w:eastAsia="微軟正黑體" w:hAnsi="微軟正黑體" w:cs="Arial" w:hint="eastAsia"/>
                <w:noProof/>
                <w:color w:val="000000"/>
                <w:kern w:val="0"/>
                <w:szCs w:val="24"/>
                <w:shd w:val="clear" w:color="auto" w:fill="FFFFFF"/>
              </w:rPr>
              <w:t>左起李清吟校長、柯孫超理事長、黃仁清研發長、王建曄監事長、曾治平會長</w:t>
            </w:r>
          </w:p>
          <w:p w:rsidR="00DA46DA" w:rsidRPr="00DA46DA" w:rsidRDefault="00DA46DA" w:rsidP="002B6F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500" w:type="pct"/>
          </w:tcPr>
          <w:p w:rsidR="00DA46DA" w:rsidRDefault="00DA46DA" w:rsidP="00DA46D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</w:p>
          <w:p w:rsidR="003C5E96" w:rsidRDefault="00DA46DA" w:rsidP="00DA46D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李清吟校長致贈錦旗及紀念品予鄭道</w:t>
            </w:r>
            <w:r w:rsidR="003C5E96">
              <w:rPr>
                <w:rFonts w:ascii="微軟正黑體" w:eastAsia="微軟正黑體" w:hAnsi="微軟正黑體" w:cs="Arial"/>
                <w:noProof/>
                <w:color w:val="000000"/>
                <w:kern w:val="0"/>
                <w:szCs w:val="24"/>
                <w:shd w:val="clear" w:color="auto" w:fill="FFFFFF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-4552950</wp:posOffset>
                  </wp:positionH>
                  <wp:positionV relativeFrom="paragraph">
                    <wp:posOffset>-6623050</wp:posOffset>
                  </wp:positionV>
                  <wp:extent cx="3048000" cy="2286000"/>
                  <wp:effectExtent l="19050" t="0" r="0" b="0"/>
                  <wp:wrapTopAndBottom/>
                  <wp:docPr id="8" name="圖片 6" descr="C:\Users\ZE\Desktop\104.12.09拜訪傑出校友 鄭道檣董事長\DSCN0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\Desktop\104.12.09拜訪傑出校友 鄭道檣董事長\DSCN0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 xml:space="preserve">董事長 </w:t>
            </w:r>
            <w:r>
              <w:rPr>
                <w:rFonts w:ascii="微軟正黑體" w:eastAsia="微軟正黑體" w:hAnsi="微軟正黑體" w:cs="Arial" w:hint="eastAsia"/>
                <w:noProof/>
                <w:color w:val="000000"/>
                <w:kern w:val="0"/>
                <w:szCs w:val="24"/>
                <w:shd w:val="clear" w:color="auto" w:fill="FFFFFF"/>
              </w:rPr>
              <w:t xml:space="preserve">左起曾治平會長、胡童光監事、柯孫超理事長、鄭道檣董事長、李清吟校長、黃仁清研發長、王建曄監事長 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  <w:shd w:val="clear" w:color="auto" w:fill="FFFFFF"/>
              </w:rPr>
              <w:t>合影</w:t>
            </w:r>
          </w:p>
        </w:tc>
      </w:tr>
    </w:tbl>
    <w:p w:rsidR="00C53C84" w:rsidRPr="002B6F20" w:rsidRDefault="00C53C84" w:rsidP="00F4120F">
      <w:pPr>
        <w:widowControl/>
        <w:adjustRightInd w:val="0"/>
        <w:snapToGrid w:val="0"/>
        <w:spacing w:line="400" w:lineRule="exact"/>
        <w:jc w:val="left"/>
        <w:rPr>
          <w:rFonts w:ascii="微軟正黑體" w:eastAsia="微軟正黑體" w:hAnsi="微軟正黑體" w:cs="Arial"/>
          <w:color w:val="000000"/>
          <w:kern w:val="0"/>
          <w:sz w:val="28"/>
          <w:szCs w:val="28"/>
          <w:shd w:val="clear" w:color="auto" w:fill="FFFFFF"/>
        </w:rPr>
      </w:pPr>
    </w:p>
    <w:sectPr w:rsidR="00C53C84" w:rsidRPr="002B6F20" w:rsidSect="000F4C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FB" w:rsidRDefault="00E377FB" w:rsidP="008C1F76">
      <w:r>
        <w:separator/>
      </w:r>
    </w:p>
  </w:endnote>
  <w:endnote w:type="continuationSeparator" w:id="0">
    <w:p w:rsidR="00E377FB" w:rsidRDefault="00E377FB" w:rsidP="008C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超明體繁">
    <w:altName w:val="Arial Unicode MS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FB" w:rsidRDefault="00E377FB" w:rsidP="008C1F76">
      <w:r>
        <w:separator/>
      </w:r>
    </w:p>
  </w:footnote>
  <w:footnote w:type="continuationSeparator" w:id="0">
    <w:p w:rsidR="00E377FB" w:rsidRDefault="00E377FB" w:rsidP="008C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F76"/>
    <w:rsid w:val="0000114B"/>
    <w:rsid w:val="00007E8A"/>
    <w:rsid w:val="00012CE8"/>
    <w:rsid w:val="0003109D"/>
    <w:rsid w:val="00043929"/>
    <w:rsid w:val="0005296A"/>
    <w:rsid w:val="000752D2"/>
    <w:rsid w:val="000916F8"/>
    <w:rsid w:val="00091DFD"/>
    <w:rsid w:val="00093C0E"/>
    <w:rsid w:val="000A4230"/>
    <w:rsid w:val="000D0215"/>
    <w:rsid w:val="000D5275"/>
    <w:rsid w:val="000F4C17"/>
    <w:rsid w:val="00166318"/>
    <w:rsid w:val="00182DAC"/>
    <w:rsid w:val="001A7CAD"/>
    <w:rsid w:val="001D5741"/>
    <w:rsid w:val="001F6211"/>
    <w:rsid w:val="0020285B"/>
    <w:rsid w:val="002077EA"/>
    <w:rsid w:val="0021459A"/>
    <w:rsid w:val="00216906"/>
    <w:rsid w:val="00232DA3"/>
    <w:rsid w:val="002717D7"/>
    <w:rsid w:val="002802A4"/>
    <w:rsid w:val="002877F1"/>
    <w:rsid w:val="00287F41"/>
    <w:rsid w:val="002908C8"/>
    <w:rsid w:val="002B6F20"/>
    <w:rsid w:val="002D7A89"/>
    <w:rsid w:val="002E3C1F"/>
    <w:rsid w:val="002E5698"/>
    <w:rsid w:val="0031733F"/>
    <w:rsid w:val="00360F46"/>
    <w:rsid w:val="00367B52"/>
    <w:rsid w:val="00397014"/>
    <w:rsid w:val="003C5E96"/>
    <w:rsid w:val="003D5687"/>
    <w:rsid w:val="003E7764"/>
    <w:rsid w:val="0042128E"/>
    <w:rsid w:val="0043669C"/>
    <w:rsid w:val="00444F8D"/>
    <w:rsid w:val="00466813"/>
    <w:rsid w:val="004D1A69"/>
    <w:rsid w:val="004E2276"/>
    <w:rsid w:val="005574DF"/>
    <w:rsid w:val="00573467"/>
    <w:rsid w:val="00586292"/>
    <w:rsid w:val="00597B37"/>
    <w:rsid w:val="005A1AD4"/>
    <w:rsid w:val="005B4FA0"/>
    <w:rsid w:val="005B525F"/>
    <w:rsid w:val="0060799B"/>
    <w:rsid w:val="006330B9"/>
    <w:rsid w:val="00645983"/>
    <w:rsid w:val="006651B3"/>
    <w:rsid w:val="00680EE9"/>
    <w:rsid w:val="006B1CFE"/>
    <w:rsid w:val="006B594E"/>
    <w:rsid w:val="006E7E36"/>
    <w:rsid w:val="006F1A27"/>
    <w:rsid w:val="006F4E8F"/>
    <w:rsid w:val="00745C7D"/>
    <w:rsid w:val="0075418B"/>
    <w:rsid w:val="007907F5"/>
    <w:rsid w:val="007B699C"/>
    <w:rsid w:val="007D77FC"/>
    <w:rsid w:val="008B627C"/>
    <w:rsid w:val="008C1F76"/>
    <w:rsid w:val="008C6DF4"/>
    <w:rsid w:val="00931359"/>
    <w:rsid w:val="00943364"/>
    <w:rsid w:val="00956970"/>
    <w:rsid w:val="00960973"/>
    <w:rsid w:val="00972306"/>
    <w:rsid w:val="009926FC"/>
    <w:rsid w:val="009970FD"/>
    <w:rsid w:val="00A01231"/>
    <w:rsid w:val="00A52DBE"/>
    <w:rsid w:val="00A54272"/>
    <w:rsid w:val="00A72777"/>
    <w:rsid w:val="00A73B79"/>
    <w:rsid w:val="00A8055D"/>
    <w:rsid w:val="00A84ADB"/>
    <w:rsid w:val="00A93415"/>
    <w:rsid w:val="00A93A63"/>
    <w:rsid w:val="00AB4647"/>
    <w:rsid w:val="00AD615E"/>
    <w:rsid w:val="00AE4970"/>
    <w:rsid w:val="00AF1281"/>
    <w:rsid w:val="00B107C6"/>
    <w:rsid w:val="00B465FF"/>
    <w:rsid w:val="00B65B0A"/>
    <w:rsid w:val="00BA15FA"/>
    <w:rsid w:val="00BD4214"/>
    <w:rsid w:val="00BD79D4"/>
    <w:rsid w:val="00BE5354"/>
    <w:rsid w:val="00C130A6"/>
    <w:rsid w:val="00C2675B"/>
    <w:rsid w:val="00C3790A"/>
    <w:rsid w:val="00C53490"/>
    <w:rsid w:val="00C53C84"/>
    <w:rsid w:val="00CB2982"/>
    <w:rsid w:val="00CD752E"/>
    <w:rsid w:val="00CD7B41"/>
    <w:rsid w:val="00CF02E1"/>
    <w:rsid w:val="00D40A19"/>
    <w:rsid w:val="00DA46DA"/>
    <w:rsid w:val="00DA5DAF"/>
    <w:rsid w:val="00DB226B"/>
    <w:rsid w:val="00DB5748"/>
    <w:rsid w:val="00DC1EBF"/>
    <w:rsid w:val="00DD1538"/>
    <w:rsid w:val="00DE2B1C"/>
    <w:rsid w:val="00E12FB4"/>
    <w:rsid w:val="00E32EA9"/>
    <w:rsid w:val="00E377FB"/>
    <w:rsid w:val="00E55210"/>
    <w:rsid w:val="00E945CE"/>
    <w:rsid w:val="00EB5E8E"/>
    <w:rsid w:val="00EE3807"/>
    <w:rsid w:val="00EE757B"/>
    <w:rsid w:val="00F2379E"/>
    <w:rsid w:val="00F4120F"/>
    <w:rsid w:val="00F47E49"/>
    <w:rsid w:val="00F47F1E"/>
    <w:rsid w:val="00F64B0C"/>
    <w:rsid w:val="00F67B25"/>
    <w:rsid w:val="00F729DC"/>
    <w:rsid w:val="00F87CD5"/>
    <w:rsid w:val="00FA6609"/>
    <w:rsid w:val="00FB1C5D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C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90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130A6"/>
    <w:pPr>
      <w:widowControl/>
      <w:spacing w:before="100" w:beforeAutospacing="1" w:after="100" w:afterAutospacing="1"/>
      <w:jc w:val="left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F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F76"/>
    <w:rPr>
      <w:sz w:val="20"/>
      <w:szCs w:val="20"/>
    </w:rPr>
  </w:style>
  <w:style w:type="character" w:styleId="a7">
    <w:name w:val="Strong"/>
    <w:basedOn w:val="a0"/>
    <w:uiPriority w:val="22"/>
    <w:qFormat/>
    <w:rsid w:val="008C1F76"/>
    <w:rPr>
      <w:b/>
      <w:bCs/>
    </w:rPr>
  </w:style>
  <w:style w:type="character" w:customStyle="1" w:styleId="apple-converted-space">
    <w:name w:val="apple-converted-space"/>
    <w:basedOn w:val="a0"/>
    <w:rsid w:val="008C1F76"/>
  </w:style>
  <w:style w:type="paragraph" w:styleId="a8">
    <w:name w:val="Balloon Text"/>
    <w:basedOn w:val="a"/>
    <w:link w:val="a9"/>
    <w:uiPriority w:val="99"/>
    <w:semiHidden/>
    <w:unhideWhenUsed/>
    <w:rsid w:val="0097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3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0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675B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C130A6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xt">
    <w:name w:val="txt"/>
    <w:basedOn w:val="a"/>
    <w:rsid w:val="00C3790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3790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C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90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130A6"/>
    <w:pPr>
      <w:widowControl/>
      <w:spacing w:before="100" w:beforeAutospacing="1" w:after="100" w:afterAutospacing="1"/>
      <w:jc w:val="left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F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F76"/>
    <w:rPr>
      <w:sz w:val="20"/>
      <w:szCs w:val="20"/>
    </w:rPr>
  </w:style>
  <w:style w:type="character" w:styleId="a7">
    <w:name w:val="Strong"/>
    <w:basedOn w:val="a0"/>
    <w:uiPriority w:val="22"/>
    <w:qFormat/>
    <w:rsid w:val="008C1F76"/>
    <w:rPr>
      <w:b/>
      <w:bCs/>
    </w:rPr>
  </w:style>
  <w:style w:type="character" w:customStyle="1" w:styleId="apple-converted-space">
    <w:name w:val="apple-converted-space"/>
    <w:basedOn w:val="a0"/>
    <w:rsid w:val="008C1F76"/>
  </w:style>
  <w:style w:type="paragraph" w:styleId="a8">
    <w:name w:val="Balloon Text"/>
    <w:basedOn w:val="a"/>
    <w:link w:val="a9"/>
    <w:uiPriority w:val="99"/>
    <w:semiHidden/>
    <w:unhideWhenUsed/>
    <w:rsid w:val="0097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3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0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675B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C130A6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xt">
    <w:name w:val="txt"/>
    <w:basedOn w:val="a"/>
    <w:rsid w:val="00C3790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3790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jchuang</cp:lastModifiedBy>
  <cp:revision>16</cp:revision>
  <dcterms:created xsi:type="dcterms:W3CDTF">2015-11-24T08:22:00Z</dcterms:created>
  <dcterms:modified xsi:type="dcterms:W3CDTF">2015-12-22T06:37:00Z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-373465283</vt:i4>
  </property>
</Properties>
</file>